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B8" w:rsidRDefault="00A94223" w:rsidP="00A94223">
      <w:pPr>
        <w:jc w:val="center"/>
      </w:pPr>
      <w:r>
        <w:rPr>
          <w:noProof/>
        </w:rPr>
        <w:drawing>
          <wp:inline distT="0" distB="0" distL="0" distR="0">
            <wp:extent cx="4253865" cy="4659630"/>
            <wp:effectExtent l="0" t="0" r="0" b="7620"/>
            <wp:docPr id="50" name="図 50" descr="JARE52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ARE52_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D6" w:rsidRPr="00BF77B9" w:rsidRDefault="00A94223" w:rsidP="00A94223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77B50" wp14:editId="6AA296C2">
                <wp:simplePos x="0" y="0"/>
                <wp:positionH relativeFrom="margin">
                  <wp:align>center</wp:align>
                </wp:positionH>
                <wp:positionV relativeFrom="paragraph">
                  <wp:posOffset>443230</wp:posOffset>
                </wp:positionV>
                <wp:extent cx="5760000" cy="684000"/>
                <wp:effectExtent l="0" t="0" r="0" b="19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00" cy="68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0615" w:rsidRPr="005E3612" w:rsidRDefault="00A94223" w:rsidP="00A94223">
                            <w:pPr>
                              <w:widowControl/>
                              <w:suppressAutoHyphens/>
                              <w:autoSpaceDE w:val="0"/>
                              <w:spacing w:line="360" w:lineRule="auto"/>
                              <w:ind w:left="750" w:hangingChars="375" w:hanging="750"/>
                              <w:textAlignment w:val="baseline"/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94223"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 xml:space="preserve">Fig. 1.  Locations of sampling stations </w:t>
                            </w:r>
                            <w:r w:rsidRPr="00A94223">
                              <w:rPr>
                                <w:rFonts w:ascii="Times New Roman" w:hAnsi="Times New Roman" w:cs="Century" w:hint="eastAsia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 xml:space="preserve">occupied </w:t>
                            </w:r>
                            <w:r w:rsidRPr="00A94223"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>during the JARE-5</w:t>
                            </w:r>
                            <w:r w:rsidRPr="00A94223">
                              <w:rPr>
                                <w:rFonts w:ascii="Times New Roman" w:hAnsi="Times New Roman" w:cs="Century" w:hint="cs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>2</w:t>
                            </w:r>
                            <w:r w:rsidRPr="00A94223"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 xml:space="preserve"> cruise. Solid squares indicate </w:t>
                            </w:r>
                            <w:r w:rsidRPr="00A94223">
                              <w:rPr>
                                <w:rFonts w:ascii="Times New Roman" w:hAnsi="Times New Roman" w:cs="Century" w:hint="eastAsia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>hydrocast</w:t>
                            </w:r>
                            <w:r w:rsidRPr="00A94223"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 xml:space="preserve"> stations. SIC</w:t>
                            </w:r>
                            <w:r w:rsidRPr="00A94223">
                              <w:rPr>
                                <w:rFonts w:ascii="Times New Roman" w:hAnsi="Times New Roman" w:cs="Century" w:hint="eastAsia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>%</w:t>
                            </w:r>
                            <w:r w:rsidRPr="00A94223"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 xml:space="preserve"> indicates the sea-ice concentration on 23 February 2011. The SIC data were obtained from daily AMSR2 sea-ice maps (http://www.iup.uni-bremen.de:8084/amsr2/).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7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4.9pt;width:453.55pt;height:53.8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" fillcolor="window" stroked="f" strokeweight=".5pt">
                <v:path arrowok="t"/>
                <v:textbox>
                  <w:txbxContent>
                    <w:p w:rsidR="00E20615" w:rsidRPr="005E3612" w:rsidRDefault="00A94223" w:rsidP="00A94223">
                      <w:pPr>
                        <w:widowControl/>
                        <w:suppressAutoHyphens/>
                        <w:autoSpaceDE w:val="0"/>
                        <w:spacing w:line="360" w:lineRule="auto"/>
                        <w:ind w:left="750" w:hangingChars="375" w:hanging="750"/>
                        <w:textAlignment w:val="baseline"/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</w:pPr>
                      <w:r w:rsidRPr="00A94223"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 xml:space="preserve">Fig. 1.  Locations of sampling stations </w:t>
                      </w:r>
                      <w:r w:rsidRPr="00A94223">
                        <w:rPr>
                          <w:rFonts w:ascii="Times New Roman" w:hAnsi="Times New Roman" w:cs="Century" w:hint="eastAsia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 xml:space="preserve">occupied </w:t>
                      </w:r>
                      <w:r w:rsidRPr="00A94223"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>during the JARE-5</w:t>
                      </w:r>
                      <w:r w:rsidRPr="00A94223">
                        <w:rPr>
                          <w:rFonts w:ascii="Times New Roman" w:hAnsi="Times New Roman" w:cs="Century" w:hint="cs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>2</w:t>
                      </w:r>
                      <w:r w:rsidRPr="00A94223"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 xml:space="preserve"> cruise. Solid squares indicate </w:t>
                      </w:r>
                      <w:r w:rsidRPr="00A94223">
                        <w:rPr>
                          <w:rFonts w:ascii="Times New Roman" w:hAnsi="Times New Roman" w:cs="Century" w:hint="eastAsia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>hydrocast</w:t>
                      </w:r>
                      <w:r w:rsidRPr="00A94223"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 xml:space="preserve"> stations. SIC</w:t>
                      </w:r>
                      <w:r w:rsidRPr="00A94223">
                        <w:rPr>
                          <w:rFonts w:ascii="Times New Roman" w:hAnsi="Times New Roman" w:cs="Century" w:hint="eastAsia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>%</w:t>
                      </w:r>
                      <w:r w:rsidRPr="00A94223"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 xml:space="preserve"> indicates the sea-ice concentration on 23 February 2011. The SIC data were obtained from daily AMSR2 sea-ice maps (http://www.iup.uni-bremen.de:8084/amsr2/).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FB8">
        <w:br w:type="page"/>
      </w:r>
      <w:bookmarkStart w:id="0" w:name="_GoBack"/>
      <w:bookmarkEnd w:id="0"/>
      <w:r w:rsidR="00474C7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C166DD8" wp14:editId="5380A6A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0520" cy="8331200"/>
            <wp:effectExtent l="0" t="0" r="0" b="0"/>
            <wp:wrapTight wrapText="bothSides">
              <wp:wrapPolygon edited="0">
                <wp:start x="0" y="0"/>
                <wp:lineTo x="0" y="21534"/>
                <wp:lineTo x="21519" y="21534"/>
                <wp:lineTo x="21519" y="0"/>
                <wp:lineTo x="0" y="0"/>
              </wp:wrapPolygon>
            </wp:wrapTight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08C5" wp14:editId="4200423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248000" cy="25200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4223" w:rsidRPr="005E3612" w:rsidRDefault="00A94223" w:rsidP="00A94223">
                            <w:pPr>
                              <w:widowControl/>
                              <w:suppressAutoHyphens/>
                              <w:autoSpaceDE w:val="0"/>
                              <w:spacing w:line="360" w:lineRule="auto"/>
                              <w:ind w:left="750" w:hangingChars="375" w:hanging="750"/>
                              <w:jc w:val="left"/>
                              <w:textAlignment w:val="baseline"/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94223"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  <w:lang w:eastAsia="ar-SA"/>
                              </w:rPr>
                              <w:t>Fig. 2.  Vertical profiles of temperature and salinity at the monitoring stations.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08C5" id="テキスト ボックス 1" o:spid="_x0000_s1027" type="#_x0000_t202" style="position:absolute;left:0;text-align:left;margin-left:0;margin-top:0;width:334.5pt;height:1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" fillcolor="window" stroked="f" strokeweight=".5pt">
                <v:path arrowok="t"/>
                <v:textbox>
                  <w:txbxContent>
                    <w:p w:rsidR="00A94223" w:rsidRPr="005E3612" w:rsidRDefault="00A94223" w:rsidP="00A94223">
                      <w:pPr>
                        <w:widowControl/>
                        <w:suppressAutoHyphens/>
                        <w:autoSpaceDE w:val="0"/>
                        <w:spacing w:line="360" w:lineRule="auto"/>
                        <w:ind w:left="750" w:hangingChars="375" w:hanging="750"/>
                        <w:jc w:val="left"/>
                        <w:textAlignment w:val="baseline"/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</w:pPr>
                      <w:r w:rsidRPr="00A94223"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  <w:lang w:eastAsia="ar-SA"/>
                        </w:rPr>
                        <w:t>Fig. 2.  Vertical profiles of temperature and salinity at the monitoring stations.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7539990</wp:posOffset>
            </wp:positionH>
            <wp:positionV relativeFrom="paragraph">
              <wp:posOffset>-4662170</wp:posOffset>
            </wp:positionV>
            <wp:extent cx="257175" cy="1228725"/>
            <wp:effectExtent l="0" t="0" r="0" b="0"/>
            <wp:wrapNone/>
            <wp:docPr id="18" name="オブジェクト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70" t="-9676" r="-22939" b="-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3D6" w:rsidRPr="00BF77B9" w:rsidSect="003F4844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02" w:rsidRDefault="002D2902" w:rsidP="00922DD3">
      <w:r>
        <w:separator/>
      </w:r>
    </w:p>
  </w:endnote>
  <w:endnote w:type="continuationSeparator" w:id="0">
    <w:p w:rsidR="002D2902" w:rsidRDefault="002D2902" w:rsidP="009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02" w:rsidRDefault="002D2902" w:rsidP="00922DD3">
      <w:r>
        <w:separator/>
      </w:r>
    </w:p>
  </w:footnote>
  <w:footnote w:type="continuationSeparator" w:id="0">
    <w:p w:rsidR="002D2902" w:rsidRDefault="002D2902" w:rsidP="0092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A"/>
    <w:rsid w:val="000146A0"/>
    <w:rsid w:val="0019008F"/>
    <w:rsid w:val="001C7F85"/>
    <w:rsid w:val="002D2902"/>
    <w:rsid w:val="002D6932"/>
    <w:rsid w:val="00327FB8"/>
    <w:rsid w:val="003D73B6"/>
    <w:rsid w:val="003F1BE8"/>
    <w:rsid w:val="003F4844"/>
    <w:rsid w:val="00474C74"/>
    <w:rsid w:val="004A6253"/>
    <w:rsid w:val="005318EF"/>
    <w:rsid w:val="00556AE2"/>
    <w:rsid w:val="005E3612"/>
    <w:rsid w:val="0065559A"/>
    <w:rsid w:val="00764BE1"/>
    <w:rsid w:val="007B3809"/>
    <w:rsid w:val="00856CAA"/>
    <w:rsid w:val="008C53A2"/>
    <w:rsid w:val="009038A2"/>
    <w:rsid w:val="00922DD3"/>
    <w:rsid w:val="00A11D2F"/>
    <w:rsid w:val="00A604DC"/>
    <w:rsid w:val="00A7329B"/>
    <w:rsid w:val="00A94223"/>
    <w:rsid w:val="00AB2026"/>
    <w:rsid w:val="00AC570A"/>
    <w:rsid w:val="00B005EE"/>
    <w:rsid w:val="00BD371C"/>
    <w:rsid w:val="00BF77B9"/>
    <w:rsid w:val="00C163D6"/>
    <w:rsid w:val="00C53900"/>
    <w:rsid w:val="00D165E0"/>
    <w:rsid w:val="00E20615"/>
    <w:rsid w:val="00E641E8"/>
    <w:rsid w:val="00ED13CA"/>
    <w:rsid w:val="00ED6257"/>
    <w:rsid w:val="00F12265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0E2C5-5732-4225-9167-55C473C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9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5559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DD3"/>
  </w:style>
  <w:style w:type="paragraph" w:styleId="a7">
    <w:name w:val="footer"/>
    <w:basedOn w:val="a"/>
    <w:link w:val="a8"/>
    <w:uiPriority w:val="99"/>
    <w:unhideWhenUsed/>
    <w:rsid w:val="00922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27E4-85C8-46AC-AF6E-DF136A07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Takamura</dc:creator>
  <cp:keywords/>
  <cp:lastModifiedBy>polar5</cp:lastModifiedBy>
  <cp:revision>4</cp:revision>
  <cp:lastPrinted>2014-05-07T02:34:00Z</cp:lastPrinted>
  <dcterms:created xsi:type="dcterms:W3CDTF">2015-06-24T07:53:00Z</dcterms:created>
  <dcterms:modified xsi:type="dcterms:W3CDTF">2015-06-25T01:23:00Z</dcterms:modified>
</cp:coreProperties>
</file>